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0E" w:rsidRDefault="00336C0E" w:rsidP="00336C0E">
      <w:pPr>
        <w:spacing w:after="0"/>
        <w:jc w:val="center"/>
        <w:rPr>
          <w:rFonts w:ascii="Garamond" w:hAnsi="Garamond"/>
          <w:b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336C0E">
        <w:rPr>
          <w:rFonts w:ascii="Garamond" w:hAnsi="Garamond"/>
          <w:b/>
          <w:color w:val="000000"/>
          <w:sz w:val="24"/>
          <w:szCs w:val="24"/>
          <w:u w:val="single"/>
          <w:shd w:val="clear" w:color="auto" w:fill="FFFFFF"/>
        </w:rPr>
        <w:t>MŰSZAKI LEÍRÁS</w:t>
      </w:r>
    </w:p>
    <w:p w:rsidR="00336C0E" w:rsidRPr="00336C0E" w:rsidRDefault="00336C0E" w:rsidP="00336C0E">
      <w:pPr>
        <w:spacing w:after="0"/>
        <w:jc w:val="center"/>
        <w:rPr>
          <w:rFonts w:ascii="Garamond" w:hAnsi="Garamond"/>
          <w:b/>
          <w:color w:val="000000"/>
          <w:sz w:val="24"/>
          <w:szCs w:val="24"/>
          <w:u w:val="single"/>
          <w:shd w:val="clear" w:color="auto" w:fill="FFFFFF"/>
        </w:rPr>
      </w:pPr>
    </w:p>
    <w:p w:rsidR="00336C0E" w:rsidRDefault="00336C0E" w:rsidP="00336C0E">
      <w:pPr>
        <w:pStyle w:val="Listaszerbekezds"/>
        <w:numPr>
          <w:ilvl w:val="0"/>
          <w:numId w:val="1"/>
        </w:numPr>
        <w:spacing w:after="0"/>
        <w:jc w:val="both"/>
        <w:rPr>
          <w:rStyle w:val="apple-converted-space"/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rész Digitális felvételi/átvilágító röntgen berendezés motoros mozgatással, távfelvételi állvánnyal, teljes körű installációval</w:t>
      </w:r>
      <w:r w:rsidRPr="00336C0E">
        <w:rPr>
          <w:rStyle w:val="apple-converted-space"/>
          <w:rFonts w:ascii="Garamond" w:hAnsi="Garamond"/>
          <w:color w:val="000000"/>
          <w:sz w:val="24"/>
          <w:szCs w:val="24"/>
          <w:shd w:val="clear" w:color="auto" w:fill="FFFFFF"/>
        </w:rPr>
        <w:t> </w:t>
      </w:r>
    </w:p>
    <w:p w:rsidR="00336C0E" w:rsidRDefault="00336C0E" w:rsidP="00336C0E">
      <w:pPr>
        <w:pStyle w:val="Listaszerbekezds"/>
        <w:spacing w:after="0"/>
        <w:jc w:val="both"/>
        <w:rPr>
          <w:rStyle w:val="apple-converted-space"/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36C0E" w:rsidRDefault="00336C0E" w:rsidP="00336C0E">
      <w:pPr>
        <w:pStyle w:val="Listaszerbekezds"/>
        <w:numPr>
          <w:ilvl w:val="0"/>
          <w:numId w:val="1"/>
        </w:numPr>
        <w:spacing w:after="0"/>
        <w:jc w:val="both"/>
        <w:rPr>
          <w:rStyle w:val="apple-converted-space"/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rész Digitális mobil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rtg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berendezés csecsemők vizsgálatára is alkalmas kiépítésben, forgatható oszlopon és teljesen kiegyensúlyozott csuklós karon elhelyezett röntgen cső, a könnyű pozícionálás érdekében, teljes körű installációval</w:t>
      </w:r>
      <w:r w:rsidRPr="00336C0E">
        <w:rPr>
          <w:rStyle w:val="apple-converted-space"/>
          <w:rFonts w:ascii="Garamond" w:hAnsi="Garamond"/>
          <w:color w:val="000000"/>
          <w:sz w:val="24"/>
          <w:szCs w:val="24"/>
          <w:shd w:val="clear" w:color="auto" w:fill="FFFFFF"/>
        </w:rPr>
        <w:t> </w:t>
      </w:r>
    </w:p>
    <w:p w:rsidR="00336C0E" w:rsidRPr="00336C0E" w:rsidRDefault="00336C0E" w:rsidP="00336C0E">
      <w:pPr>
        <w:pStyle w:val="Listaszerbekezds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36C0E" w:rsidRDefault="00336C0E" w:rsidP="00336C0E">
      <w:pPr>
        <w:pStyle w:val="Listaszerbekezds"/>
        <w:numPr>
          <w:ilvl w:val="0"/>
          <w:numId w:val="1"/>
        </w:numPr>
        <w:spacing w:after="0"/>
        <w:jc w:val="both"/>
        <w:rPr>
          <w:rStyle w:val="apple-converted-space"/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rész </w:t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Fogászati digitális panoráma röntgen készülék,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cephalometriás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kiegészítéssel, 3D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CBCT-vel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kombinálhatóan, teljes körű installációval</w:t>
      </w:r>
      <w:r w:rsidRPr="00336C0E">
        <w:rPr>
          <w:rStyle w:val="apple-converted-space"/>
          <w:rFonts w:ascii="Garamond" w:hAnsi="Garamond"/>
          <w:color w:val="000000"/>
          <w:sz w:val="24"/>
          <w:szCs w:val="24"/>
          <w:shd w:val="clear" w:color="auto" w:fill="FFFFFF"/>
        </w:rPr>
        <w:t> </w:t>
      </w:r>
    </w:p>
    <w:p w:rsidR="00336C0E" w:rsidRDefault="00336C0E" w:rsidP="00336C0E">
      <w:pPr>
        <w:spacing w:after="0"/>
        <w:jc w:val="both"/>
        <w:rPr>
          <w:rStyle w:val="apple-converted-space"/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 teljes körű installáció magában foglalja a fenti eszközök beszerelését és rendeltetésszerű használatra alkalmas módon történő üzembe helyezését a Dokumentációban foglaltak szerint, illetve a termékek használatának betanítását a felhasználó személyzet számára. A teljesítés továbbá magában foglalja az érvényes forgalomba hozatali engedély bemutatását, az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üzembehelyezési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/ próbaüzemi jegyzőkönyv felvételét, a kezelőszemélyzet betanítását rögzítő jegyzőkönyv felvételét, terméktől függően az EV mérési jegyzőkönyv felvételét, valamint a felhasználói kézikönyvek, használati utasítások, magyar nyelven, nyomtatott formában, és/ vagy elektronikus formában (CD-ROM).</w:t>
      </w:r>
      <w:r w:rsidRPr="00336C0E">
        <w:rPr>
          <w:rStyle w:val="apple-converted-space"/>
          <w:rFonts w:ascii="Garamond" w:hAnsi="Garamond"/>
          <w:color w:val="000000"/>
          <w:sz w:val="24"/>
          <w:szCs w:val="24"/>
          <w:shd w:val="clear" w:color="auto" w:fill="FFFFFF"/>
        </w:rPr>
        <w:t> 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</w:rPr>
        <w:br/>
      </w:r>
      <w:proofErr w:type="gram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</w:t>
      </w:r>
      <w:proofErr w:type="gram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nyertes ajánlattevő feladatát képezi továbbá a meglévő berendezések szakszerű leszerelése és a vonatkozó jogszabályok szerinti megsemmisítése.</w:t>
      </w:r>
      <w:r w:rsidRPr="00336C0E">
        <w:rPr>
          <w:rStyle w:val="apple-converted-space"/>
          <w:rFonts w:ascii="Garamond" w:hAnsi="Garamond"/>
          <w:color w:val="000000"/>
          <w:sz w:val="24"/>
          <w:szCs w:val="24"/>
          <w:shd w:val="clear" w:color="auto" w:fill="FFFFFF"/>
        </w:rPr>
        <w:t> </w:t>
      </w:r>
    </w:p>
    <w:p w:rsidR="00336C0E" w:rsidRDefault="00336C0E" w:rsidP="00336C0E">
      <w:pPr>
        <w:spacing w:after="0"/>
        <w:jc w:val="both"/>
        <w:rPr>
          <w:rStyle w:val="apple-converted-space"/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36C0E" w:rsidRDefault="00336C0E" w:rsidP="00336C0E">
      <w:pPr>
        <w:spacing w:after="0"/>
        <w:jc w:val="both"/>
        <w:rPr>
          <w:rStyle w:val="apple-converted-space"/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36C0E" w:rsidRPr="00336C0E" w:rsidRDefault="00336C0E" w:rsidP="00336C0E">
      <w:pPr>
        <w:pStyle w:val="Listaszerbekezds"/>
        <w:spacing w:after="0"/>
        <w:jc w:val="center"/>
        <w:rPr>
          <w:rFonts w:ascii="Garamond" w:hAnsi="Garamond"/>
          <w:b/>
          <w:color w:val="000000"/>
          <w:sz w:val="24"/>
          <w:szCs w:val="24"/>
          <w:u w:val="single"/>
        </w:rPr>
      </w:pPr>
      <w:r w:rsidRPr="00336C0E">
        <w:rPr>
          <w:rFonts w:ascii="Garamond" w:hAnsi="Garamond"/>
          <w:b/>
          <w:color w:val="000000"/>
          <w:sz w:val="24"/>
          <w:szCs w:val="24"/>
          <w:u w:val="single"/>
        </w:rPr>
        <w:t>1. rész:</w:t>
      </w:r>
    </w:p>
    <w:p w:rsidR="00336C0E" w:rsidRDefault="00336C0E" w:rsidP="00336C0E">
      <w:pPr>
        <w:spacing w:after="0"/>
        <w:jc w:val="both"/>
        <w:rPr>
          <w:rStyle w:val="apple-converted-space"/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Digitális felvételező/átvilágító munkahely, motoros mozgatással, távfelvételi állvánnyal - 1DB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Minimum elvárás, és az ajánlati ár tartalmazza a berendezés teljes körű telepítését, érintett helyiségek építészeti, statikai, elektromos, gépészeti csatlakozásainak kialakítását a beszállítási útvonal kialakításától a berendezés használatbavételi átadásáig. Különösen vonatkozik a szükséges elektromos szekrények, kábelezések, fali és padlócsatornák, kábeltálcák illetve telepítés utáni helyiségrekonstrukciós munkálatokra. Az ajánlott berendezéshez megfelelő telepítési javaslat / terv elkészítése, sugárvédelmi engedélyezés lebonyolítása, illetve az ehhez szükséges MSZ 824 szerinti sugárvédelmi szerkezetek kialakítása a szállítófeladata</w:t>
      </w:r>
    </w:p>
    <w:p w:rsidR="00336C0E" w:rsidRPr="00336C0E" w:rsidRDefault="00336C0E" w:rsidP="00336C0E">
      <w:pPr>
        <w:spacing w:after="0"/>
        <w:jc w:val="both"/>
        <w:rPr>
          <w:rFonts w:ascii="Garamond" w:hAnsi="Garamond"/>
          <w:b/>
          <w:color w:val="000000"/>
          <w:sz w:val="24"/>
          <w:szCs w:val="24"/>
          <w:u w:val="single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b/>
          <w:color w:val="000000"/>
          <w:sz w:val="24"/>
          <w:szCs w:val="24"/>
          <w:u w:val="single"/>
          <w:shd w:val="clear" w:color="auto" w:fill="FFFFFF"/>
        </w:rPr>
        <w:t>Minimum elvárások</w:t>
      </w:r>
      <w:r>
        <w:rPr>
          <w:rFonts w:ascii="Garamond" w:hAnsi="Garamond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Megnevezés Minimum elvárások szerinti követelmények Ajánlatban szereplő paraméterek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Vizsgáló szerkezet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lastRenderedPageBreak/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Dönthető vizsgálószerkezet megléte kötelező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Felül csöves (OT) elrendezés megléte kötelező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Dönthetőség +89 fok / -17 fok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Asztallap legalacsonyabb magassága padlótól mérve Max. 90 cm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Asztallap teherbírása Min. 200 kg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Asztallap sugárszűrése Max. 0,75mm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Al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egyenértékű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Fókusz - képfelvevő távolság Min. 120 - 140 cm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Motoros fókusz - film távolság beállítás megléte kötelező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Sugárirányú dönthetőség Min. +/- 40 fok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Csőtartó állvány hosszirányú, motorikusan állítható mozgás tartománya Min. 100 cm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Vezérlés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Távirányításos vizsgálószerkezet vezérlés megléte kötelező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Flat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Detektor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Detektor mérete Min. 41x 41 cm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Detektor mátrix nagysága pixelben Min. 2500 x 2500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Pixel méret Max. 150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μm</w:t>
      </w:r>
      <w:proofErr w:type="spellEnd"/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Átkapcsolható mezőméretek száma Min. 3 mező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Monitorok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2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db.flat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monitor TFT kijelzővel megléte kötelező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Monitorok mérete Min. 19”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Monitorok felbontás Min. 1280x1024 pixel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Monitorok tipikus fényereje Min. 400 cd/m2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Képtároló kapacitása 1024x1024 mátrixban Min. 25000 kép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lastRenderedPageBreak/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DICOM megfelelőség megléte kötelező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DICOM funkciók Min</w:t>
      </w:r>
      <w:proofErr w:type="gram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.:</w:t>
      </w:r>
      <w:proofErr w:type="gram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Dicom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send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Dicom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Worklist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Dicom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Print megléte kötelező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Beépített CD/ DVD, USB archiválás megléte kötelező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Röntgen generátor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Nagyfrekvenciás megléte kötelező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Névleges kimenő teljesítmény Min. 65 kW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Radiográfia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Max. Csőfeszültség Min. 140 kV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Maximális csőáram felvételnél Min. 600 mA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Maximális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mAs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Min. 600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mAs</w:t>
      </w:r>
      <w:proofErr w:type="spellEnd"/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Testtáj szerinti programozás megléte kötelező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Beírható programok száma Min. 200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Fluoroszkopia</w:t>
      </w:r>
      <w:proofErr w:type="spellEnd"/>
      <w:r w:rsidRPr="00336C0E">
        <w:rPr>
          <w:rFonts w:ascii="Garamond" w:hAnsi="Garamond"/>
          <w:color w:val="000000"/>
          <w:sz w:val="24"/>
          <w:szCs w:val="24"/>
        </w:rPr>
        <w:br/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Pulzatilis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átvilágítási csőáram tartomány Legalább 0,5-10 mA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Röntgencső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Gyorsfordulatú Min. 8500 fordulat/perc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Kis fókusz mérete Max. 0,6 mm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Nagy fókusz mérete Max. 1,0 mm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Anód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hőkapacitása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Min. 600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kHU</w:t>
      </w:r>
      <w:proofErr w:type="spellEnd"/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Röntgencső búra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hőkapacitása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Min. 2200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kHU</w:t>
      </w:r>
      <w:proofErr w:type="spellEnd"/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Távfelvételi állvány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Flat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detektor (Csak abban az esetben, ha az asztal detektora fix beépítésű, vagy nagyobb méretű, 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gram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mint</w:t>
      </w:r>
      <w:proofErr w:type="gram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az állvány tartója) kérjük megadni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lastRenderedPageBreak/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Dönthető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Bucky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megléte kötelező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Bucky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rács megléte kötelező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Megnevezés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Asztallap motorikus hosszirányú mozgatása megléte kötelező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Asztallap hosszirányú mozgástartomány. Min.100 cm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 mozgások vezérlése csak emberi kéz érintésére aktiválódó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joystic-al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(bármilyen egyéb gomb megnyomása nélkül), a véletlen mozgások elkerülése miatt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Generátor, és képfeldolgozó rendszer paramétereinek kiválasztása érintőképernyőről lehetséges</w:t>
      </w:r>
    </w:p>
    <w:p w:rsidR="00F61134" w:rsidRP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Adattárolás</w:t>
      </w:r>
    </w:p>
    <w:p w:rsidR="00336C0E" w:rsidRPr="00336C0E" w:rsidRDefault="00336C0E" w:rsidP="00336C0E">
      <w:pPr>
        <w:spacing w:after="0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36C0E" w:rsidRDefault="00336C0E" w:rsidP="00336C0E">
      <w:pPr>
        <w:spacing w:after="0"/>
        <w:jc w:val="center"/>
        <w:rPr>
          <w:rFonts w:ascii="Garamond" w:hAnsi="Garamond"/>
          <w:b/>
          <w:color w:val="000000"/>
          <w:sz w:val="24"/>
          <w:szCs w:val="24"/>
          <w:u w:val="single"/>
          <w:shd w:val="clear" w:color="auto" w:fill="FFFFFF"/>
        </w:rPr>
      </w:pPr>
      <w:r w:rsidRPr="00336C0E">
        <w:rPr>
          <w:rFonts w:ascii="Garamond" w:hAnsi="Garamond"/>
          <w:b/>
          <w:color w:val="000000"/>
          <w:sz w:val="24"/>
          <w:szCs w:val="24"/>
          <w:u w:val="single"/>
          <w:shd w:val="clear" w:color="auto" w:fill="FFFFFF"/>
        </w:rPr>
        <w:t>2. rész:</w:t>
      </w:r>
    </w:p>
    <w:p w:rsidR="00336C0E" w:rsidRPr="00336C0E" w:rsidRDefault="00336C0E" w:rsidP="00336C0E">
      <w:pPr>
        <w:spacing w:after="0"/>
        <w:jc w:val="center"/>
        <w:rPr>
          <w:rFonts w:ascii="Garamond" w:hAnsi="Garamond"/>
          <w:b/>
          <w:color w:val="000000"/>
          <w:sz w:val="24"/>
          <w:szCs w:val="24"/>
          <w:u w:val="single"/>
          <w:shd w:val="clear" w:color="auto" w:fill="FFFFFF"/>
        </w:rPr>
      </w:pPr>
    </w:p>
    <w:p w:rsidR="00336C0E" w:rsidRDefault="00336C0E" w:rsidP="00336C0E">
      <w:pPr>
        <w:spacing w:after="0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Digitális mobil röntgen berendezés, csecsemők vizsgálatára is alkalmas - 1DB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b/>
          <w:color w:val="000000"/>
          <w:sz w:val="24"/>
          <w:szCs w:val="24"/>
          <w:u w:val="single"/>
          <w:shd w:val="clear" w:color="auto" w:fill="FFFFFF"/>
        </w:rPr>
        <w:t>Minimum elvárások:</w:t>
      </w:r>
      <w:r w:rsidRPr="00336C0E">
        <w:rPr>
          <w:rFonts w:ascii="Garamond" w:hAnsi="Garamond"/>
          <w:b/>
          <w:color w:val="000000"/>
          <w:sz w:val="24"/>
          <w:szCs w:val="24"/>
          <w:u w:val="single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Megnevezés Minimum elvárások szerinti követelmények Ajánlatban szereplő paraméterek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Generátor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Teljesítmény Min. 35 kW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kV tartomány Min. 50-125 kV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mAs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tartomány Min. 0,5-350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mAs</w:t>
      </w:r>
      <w:proofErr w:type="spellEnd"/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min. </w:t>
      </w:r>
      <w:proofErr w:type="gram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expozíciós</w:t>
      </w:r>
      <w:proofErr w:type="gram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idő Max. 1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ms</w:t>
      </w:r>
      <w:proofErr w:type="spellEnd"/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Akkumulátoros üzemű felvételkészítés megléte kötelező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Felvétel készítése teljesen üres akkumulátor mellett, hálózati csatlakozásról megléte kötelező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Röntgencső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Forgó anód megléte kötelező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Fókusz Max 1,0 mm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proofErr w:type="gram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Anód forgási</w:t>
      </w:r>
      <w:proofErr w:type="gram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sebesség Min. 2800 fordulat/perc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Anód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hőkapacitás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Min. 100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kHU</w:t>
      </w:r>
      <w:proofErr w:type="spellEnd"/>
      <w:r w:rsidRPr="00336C0E">
        <w:rPr>
          <w:rFonts w:ascii="Garamond" w:hAnsi="Garamond"/>
          <w:color w:val="000000"/>
          <w:sz w:val="24"/>
          <w:szCs w:val="24"/>
        </w:rPr>
        <w:br/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Flat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detektor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Gyárilag integrált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WIFI-s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mobil detektor megléte kötelező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Detektor méret Min. 30x40 cm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Mátrix Min. 2000 x 2000 pixel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Pixel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méret Max. 150 mikron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Kép mélység Min. 12 bit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Detektor teherbíró képessége, ha a páciens a detektoron áll Min. 100kg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u w:val="single"/>
          <w:shd w:val="clear" w:color="auto" w:fill="FFFFFF"/>
        </w:rPr>
        <w:t>Mechanikai paraméterek:</w:t>
      </w:r>
      <w:r w:rsidRPr="00336C0E">
        <w:rPr>
          <w:rFonts w:ascii="Garamond" w:hAnsi="Garamond"/>
          <w:color w:val="000000"/>
          <w:sz w:val="24"/>
          <w:szCs w:val="24"/>
          <w:u w:val="single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lastRenderedPageBreak/>
        <w:t>Csőfókusz legkisebb padlótól mért távolsága Max. 80 cm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Csőfókusz legnagyobb padlótól mért távolsága Min. 200 cm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Berendezés össztömege Max: 600 kg / kérjük megadni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Képfeldolgozás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Érintőképernyős monitor megléte kötelező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Monitor méret Min. 17”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Képtároló kapacitás (1k X 1 k felbontásban) Min. </w:t>
      </w:r>
      <w:proofErr w:type="gram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2000 kép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Képforgatás megléte kötelező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Kép inverz megléte kötelező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Képtükrözés megléte kötelező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Jobb/bal markerek megléte kötelező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Megjegyzések beírása megléte kötelező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DICOM munkalista megléte kötelező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DICOM print megléte kötelező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DICOM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send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megléte kötelező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Képek mentése USB kimeneten megléte kötelező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Berendezés távdiagnosztizálási lehetősége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WAN-on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keresztül megléte kötelező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Forgatható oszlopon és teljesen kiegyensúlyozott csuklós karon elhelyezett röntgen cső, a könnyű pozícionálás érdekében. kérjük megadni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Teljesen rejtett kábelvezetés (a röntgencsőhöz és a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kollimátorhoz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vezető kábelek végig</w:t>
      </w:r>
      <w:proofErr w:type="gram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</w:t>
      </w:r>
      <w:proofErr w:type="gram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röntgencső tartókaron belül helyezkednek el) kérjük megadni</w:t>
      </w:r>
      <w:r w:rsidRPr="00336C0E">
        <w:rPr>
          <w:rFonts w:ascii="Garamond" w:hAnsi="Garamond"/>
          <w:color w:val="000000"/>
          <w:sz w:val="24"/>
          <w:szCs w:val="24"/>
        </w:rPr>
        <w:br/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 nyertes ajánlattevő feladata az új berendezés a régi berendezéshez viszonyított, 1 vizsgálatra vetített, minimum 15 %-os energia-megtakarításának kimutatása, dokumentálása. Ennek során kizárólag a hatásos teljesítményt kell figyelembe venni, meddő teljesítményt figyelmen kívül kell hagyni.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 sikeres teljesítés része 7 nap próbaüzem teljesítése, amely a teljesítési határidőbe beleszámít.</w:t>
      </w:r>
    </w:p>
    <w:p w:rsidR="00336C0E" w:rsidRDefault="00336C0E" w:rsidP="00336C0E">
      <w:pPr>
        <w:spacing w:after="0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36C0E" w:rsidRDefault="00336C0E" w:rsidP="00336C0E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336C0E">
        <w:rPr>
          <w:rFonts w:ascii="Garamond" w:hAnsi="Garamond"/>
          <w:b/>
          <w:sz w:val="24"/>
          <w:szCs w:val="24"/>
          <w:u w:val="single"/>
        </w:rPr>
        <w:t>3. rész:</w:t>
      </w:r>
    </w:p>
    <w:p w:rsidR="00336C0E" w:rsidRDefault="00336C0E" w:rsidP="00336C0E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 nyertes ajánlattevő feladata az új berendezés a régi berendezéshez viszonyított, 1 vizsgálatra vetített</w:t>
      </w:r>
      <w:proofErr w:type="gram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,minimum</w:t>
      </w:r>
      <w:proofErr w:type="gram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15 %-os energia-megtakarításának kimutatása, dokumentálása. Ennek során kizárólag a hatásos teljesítményt kell figyelembe venni, meddő teljesítményt figyelmen kívül kell hagyni.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 sikeres teljesítés része 7 nap próbaüzem teljesítése, amely a teljesítési határidőbe beleszámít.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 szállítandó eszközökkel kapcsolatos részletes követelményeket a dokumentáció tartalmazza. </w:t>
      </w:r>
    </w:p>
    <w:p w:rsidR="00336C0E" w:rsidRDefault="00336C0E" w:rsidP="00336C0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36C0E" w:rsidRPr="00336C0E" w:rsidRDefault="00336C0E" w:rsidP="00336C0E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36C0E">
        <w:rPr>
          <w:rFonts w:ascii="Garamond" w:hAnsi="Garamond"/>
          <w:b/>
          <w:color w:val="000000"/>
          <w:sz w:val="24"/>
          <w:szCs w:val="24"/>
          <w:u w:val="single"/>
          <w:shd w:val="clear" w:color="auto" w:fill="FFFFFF"/>
        </w:rPr>
        <w:t>Paraméter Minimumfeltétel</w:t>
      </w:r>
      <w:r w:rsidRPr="00336C0E">
        <w:rPr>
          <w:rFonts w:ascii="Garamond" w:hAnsi="Garamond"/>
          <w:b/>
          <w:color w:val="000000"/>
          <w:sz w:val="24"/>
          <w:szCs w:val="24"/>
          <w:u w:val="single"/>
        </w:rPr>
        <w:br/>
      </w:r>
      <w:r w:rsidRPr="00336C0E">
        <w:rPr>
          <w:rFonts w:ascii="Garamond" w:hAnsi="Garamond"/>
          <w:color w:val="000000"/>
          <w:sz w:val="24"/>
          <w:szCs w:val="24"/>
        </w:rPr>
        <w:br/>
      </w:r>
      <w:proofErr w:type="gram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</w:t>
      </w:r>
      <w:proofErr w:type="gram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megajánlott berendezés pontos típusa kérjük megadni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Alkalmas automatikus PAN, CEPH felvételek készítésére 2D-ben, és 3D-ben is igen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lastRenderedPageBreak/>
        <w:t>Automatikus idegcsatorna kereső megléte igen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Legyen alkalmas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alkalmas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fül-orr-gégészeti programok futtatására. Légutak, csigolya, csontállomány</w:t>
      </w:r>
      <w:proofErr w:type="gram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,csontvastagság</w:t>
      </w:r>
      <w:proofErr w:type="gram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vizsgálatára. </w:t>
      </w:r>
      <w:proofErr w:type="gram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igen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Pácienspozicionálás: Álló, de lehetséges ülő is a megajánlott eszköz esetén igen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Motoros páciens szék, legyen állítható magasságú gyermekeknek, kerekes-székeseknek, külön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gyerekszékkelés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/vagy motorosan állítható magasságú röntgencső igen, Kérjük részletesen ismertetni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FOV méret minimuma Maximum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11 x 10 cm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FOV méret maximuma Minimum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23 x 17 cm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Automatikus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kollimátorok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segítségével, állítani lehessen az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FOV-t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Minimum 3 méretben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Előny a több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Kérjük részletesen megadni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S=5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Szkennelési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idő maxima kevesebb mint 26 sec.</w:t>
      </w:r>
      <w:proofErr w:type="gramEnd"/>
      <w:r w:rsidRPr="00336C0E">
        <w:rPr>
          <w:rFonts w:ascii="Garamond" w:hAnsi="Garamond"/>
          <w:color w:val="000000"/>
          <w:sz w:val="24"/>
          <w:szCs w:val="24"/>
        </w:rPr>
        <w:br/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Voxel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méret min.0,125 mm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Rekonstrukciós idő </w:t>
      </w:r>
      <w:proofErr w:type="gram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kevesebb</w:t>
      </w:r>
      <w:proofErr w:type="gram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mint 20sec.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Software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liszencdíj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nélküli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szabadfelhasználású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legyen igen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Beolvasási idő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max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. 8,9 sec.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Szürkeárnyalatok min. 14 Bit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Csőfeszültség Kérjük megadni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Panel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proofErr w:type="gram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Software</w:t>
      </w:r>
      <w:proofErr w:type="gram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legyen DICOM 3kompatibilis, PACS </w:t>
      </w:r>
      <w:proofErr w:type="spellStart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interfaceval</w:t>
      </w:r>
      <w:proofErr w:type="spellEnd"/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igen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 készülékhez tartozzon 3D rekonstrukciós software és számítógép monitorral, billentyűzettel igen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Fájlméretek 50 MB alatti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Eszköz DICOM illesztése a PACS rendszerrel igen</w:t>
      </w:r>
      <w:r w:rsidRPr="00336C0E">
        <w:rPr>
          <w:rFonts w:ascii="Garamond" w:hAnsi="Garamond"/>
          <w:color w:val="000000"/>
          <w:sz w:val="24"/>
          <w:szCs w:val="24"/>
        </w:rPr>
        <w:br/>
      </w:r>
      <w:r w:rsidRPr="00336C0E">
        <w:rPr>
          <w:rFonts w:ascii="Garamond" w:hAnsi="Garamond"/>
          <w:color w:val="000000"/>
          <w:sz w:val="24"/>
          <w:szCs w:val="24"/>
          <w:shd w:val="clear" w:color="auto" w:fill="FFFFFF"/>
        </w:rPr>
        <w:t>Adattárolás</w:t>
      </w:r>
    </w:p>
    <w:sectPr w:rsidR="00336C0E" w:rsidRPr="00336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A5" w:rsidRDefault="004D07A5" w:rsidP="004D07A5">
      <w:pPr>
        <w:spacing w:after="0" w:line="240" w:lineRule="auto"/>
      </w:pPr>
      <w:r>
        <w:separator/>
      </w:r>
    </w:p>
  </w:endnote>
  <w:endnote w:type="continuationSeparator" w:id="0">
    <w:p w:rsidR="004D07A5" w:rsidRDefault="004D07A5" w:rsidP="004D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977402"/>
      <w:docPartObj>
        <w:docPartGallery w:val="Page Numbers (Bottom of Page)"/>
        <w:docPartUnique/>
      </w:docPartObj>
    </w:sdtPr>
    <w:sdtEndPr/>
    <w:sdtContent>
      <w:p w:rsidR="004D07A5" w:rsidRDefault="004D07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82">
          <w:rPr>
            <w:noProof/>
          </w:rPr>
          <w:t>6</w:t>
        </w:r>
        <w:r>
          <w:fldChar w:fldCharType="end"/>
        </w:r>
      </w:p>
    </w:sdtContent>
  </w:sdt>
  <w:p w:rsidR="004D07A5" w:rsidRDefault="004D07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A5" w:rsidRDefault="004D07A5" w:rsidP="004D07A5">
      <w:pPr>
        <w:spacing w:after="0" w:line="240" w:lineRule="auto"/>
      </w:pPr>
      <w:r>
        <w:separator/>
      </w:r>
    </w:p>
  </w:footnote>
  <w:footnote w:type="continuationSeparator" w:id="0">
    <w:p w:rsidR="004D07A5" w:rsidRDefault="004D07A5" w:rsidP="004D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2" w:rsidRDefault="00987F82" w:rsidP="00987F82">
    <w:pPr>
      <w:pStyle w:val="lfej"/>
      <w:jc w:val="center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Heim Pál Gyermekkórház</w:t>
    </w:r>
  </w:p>
  <w:p w:rsidR="00987F82" w:rsidRDefault="00987F82" w:rsidP="00987F82">
    <w:pPr>
      <w:pStyle w:val="lfej"/>
      <w:jc w:val="center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,,Adásvételi szerződés röntgen berendezések szállítására, üzembe helyezésére, javítására a jótállási időn belül, a felhasználók betanítására az „Egészségügyi eszközök energia-megtakarítást célzó beszerzésének támogatása” elnevezésű, KEOP-5.6.0/E/15-2015-0092</w:t>
    </w:r>
    <w:r>
      <w:rPr>
        <w:rFonts w:ascii="Verdana" w:hAnsi="Verdana"/>
        <w:i/>
        <w:sz w:val="18"/>
        <w:szCs w:val="18"/>
      </w:rPr>
      <w:t xml:space="preserve"> </w:t>
    </w:r>
    <w:r>
      <w:rPr>
        <w:rFonts w:ascii="Garamond" w:hAnsi="Garamond"/>
        <w:i/>
        <w:sz w:val="18"/>
        <w:szCs w:val="18"/>
      </w:rPr>
      <w:t xml:space="preserve">számú projekt keretében” </w:t>
    </w:r>
    <w:r>
      <w:rPr>
        <w:rFonts w:ascii="Garamond" w:hAnsi="Garamond"/>
        <w:sz w:val="18"/>
        <w:szCs w:val="18"/>
      </w:rPr>
      <w:t>tárgyú közbeszerzési eljárás</w:t>
    </w:r>
  </w:p>
  <w:p w:rsidR="00987F82" w:rsidRDefault="00987F82" w:rsidP="00987F82">
    <w:pPr>
      <w:pStyle w:val="lfej"/>
      <w:jc w:val="center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Közbeszerzési dokumentum</w:t>
    </w:r>
  </w:p>
  <w:p w:rsidR="00987F82" w:rsidRDefault="00987F8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F48"/>
    <w:multiLevelType w:val="hybridMultilevel"/>
    <w:tmpl w:val="6CBCE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0E"/>
    <w:rsid w:val="00336C0E"/>
    <w:rsid w:val="004D07A5"/>
    <w:rsid w:val="00986AAF"/>
    <w:rsid w:val="00987F82"/>
    <w:rsid w:val="00F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36C0E"/>
  </w:style>
  <w:style w:type="paragraph" w:styleId="Listaszerbekezds">
    <w:name w:val="List Paragraph"/>
    <w:basedOn w:val="Norml"/>
    <w:uiPriority w:val="34"/>
    <w:qFormat/>
    <w:rsid w:val="00336C0E"/>
    <w:pPr>
      <w:ind w:left="720"/>
      <w:contextualSpacing/>
    </w:pPr>
  </w:style>
  <w:style w:type="paragraph" w:styleId="lfej">
    <w:name w:val="header"/>
    <w:aliases w:val="Sidhuvud rad 1,3,4"/>
    <w:basedOn w:val="Norml"/>
    <w:link w:val="lfejChar"/>
    <w:unhideWhenUsed/>
    <w:rsid w:val="004D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Sidhuvud rad 1 Char,3 Char,4 Char"/>
    <w:basedOn w:val="Bekezdsalapbettpusa"/>
    <w:link w:val="lfej"/>
    <w:rsid w:val="004D07A5"/>
  </w:style>
  <w:style w:type="paragraph" w:styleId="llb">
    <w:name w:val="footer"/>
    <w:basedOn w:val="Norml"/>
    <w:link w:val="llbChar"/>
    <w:uiPriority w:val="99"/>
    <w:unhideWhenUsed/>
    <w:rsid w:val="004D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0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36C0E"/>
  </w:style>
  <w:style w:type="paragraph" w:styleId="Listaszerbekezds">
    <w:name w:val="List Paragraph"/>
    <w:basedOn w:val="Norml"/>
    <w:uiPriority w:val="34"/>
    <w:qFormat/>
    <w:rsid w:val="00336C0E"/>
    <w:pPr>
      <w:ind w:left="720"/>
      <w:contextualSpacing/>
    </w:pPr>
  </w:style>
  <w:style w:type="paragraph" w:styleId="lfej">
    <w:name w:val="header"/>
    <w:aliases w:val="Sidhuvud rad 1,3,4"/>
    <w:basedOn w:val="Norml"/>
    <w:link w:val="lfejChar"/>
    <w:unhideWhenUsed/>
    <w:rsid w:val="004D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Sidhuvud rad 1 Char,3 Char,4 Char"/>
    <w:basedOn w:val="Bekezdsalapbettpusa"/>
    <w:link w:val="lfej"/>
    <w:rsid w:val="004D07A5"/>
  </w:style>
  <w:style w:type="paragraph" w:styleId="llb">
    <w:name w:val="footer"/>
    <w:basedOn w:val="Norml"/>
    <w:link w:val="llbChar"/>
    <w:uiPriority w:val="99"/>
    <w:unhideWhenUsed/>
    <w:rsid w:val="004D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1082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Fodor Katalin</dc:creator>
  <cp:lastModifiedBy>dr. Fodor Katalin</cp:lastModifiedBy>
  <cp:revision>3</cp:revision>
  <dcterms:created xsi:type="dcterms:W3CDTF">2015-12-10T15:55:00Z</dcterms:created>
  <dcterms:modified xsi:type="dcterms:W3CDTF">2015-12-11T10:27:00Z</dcterms:modified>
</cp:coreProperties>
</file>